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05F6" w14:textId="77777777" w:rsidR="00576C39" w:rsidRDefault="00576C39" w:rsidP="00576C39">
      <w:pPr>
        <w:pStyle w:val="a9"/>
        <w:shd w:val="clear" w:color="auto" w:fill="FFFFFF"/>
        <w:jc w:val="center"/>
        <w:rPr>
          <w:rFonts w:ascii="Verdana" w:hAnsi="Verdana"/>
          <w:color w:val="555555"/>
          <w:sz w:val="20"/>
          <w:szCs w:val="20"/>
        </w:rPr>
      </w:pPr>
      <w:r>
        <w:rPr>
          <w:rStyle w:val="aa"/>
          <w:rFonts w:ascii="Verdana" w:hAnsi="Verdana"/>
          <w:color w:val="555555"/>
          <w:sz w:val="20"/>
          <w:szCs w:val="20"/>
        </w:rPr>
        <w:t>Аннотация к рабочим программам</w:t>
      </w:r>
    </w:p>
    <w:p w14:paraId="6A0B8C53" w14:textId="77777777" w:rsidR="00576C39" w:rsidRDefault="00576C39" w:rsidP="00576C39">
      <w:pPr>
        <w:pStyle w:val="a9"/>
        <w:shd w:val="clear" w:color="auto" w:fill="FFFFFF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</w:t>
      </w:r>
    </w:p>
    <w:p w14:paraId="581343D0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 xml:space="preserve">Рабочие программы в дошкольных группах разработаны на основе примерной основной общеобразовательной программы дошкольного образования «От рождения до школы», под редакцией Н.Е. </w:t>
      </w:r>
      <w:proofErr w:type="spellStart"/>
      <w:r>
        <w:rPr>
          <w:rFonts w:ascii="Verdana" w:hAnsi="Verdana"/>
          <w:color w:val="555555"/>
          <w:sz w:val="20"/>
          <w:szCs w:val="20"/>
        </w:rPr>
        <w:t>Вераксы</w:t>
      </w:r>
      <w:proofErr w:type="spellEnd"/>
      <w:r>
        <w:rPr>
          <w:rFonts w:ascii="Verdana" w:hAnsi="Verdana"/>
          <w:color w:val="555555"/>
          <w:sz w:val="20"/>
          <w:szCs w:val="20"/>
        </w:rPr>
        <w:t>, Т.С. Комаровой, М.А. Васильевой, образовательной программы дошкольных групп – в соответствии с Федеральными государственными образовательными стандартами, к структуре основной общеобразовательной программы дошкольного образования для детей дошкольного возраста.</w:t>
      </w:r>
    </w:p>
    <w:p w14:paraId="761D5F78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Срок реализации программ – 1год.</w:t>
      </w:r>
    </w:p>
    <w:p w14:paraId="5FE487C9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  <w:u w:val="single"/>
        </w:rPr>
        <w:t>Рабочие программы разработаны в соответствии со следующими нормативными документами:</w:t>
      </w:r>
    </w:p>
    <w:p w14:paraId="5D3A1A56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</w:t>
      </w:r>
    </w:p>
    <w:p w14:paraId="191139CC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 xml:space="preserve">-  Законом Российской Федерации «Об образовании» № 273-ФЗ </w:t>
      </w:r>
      <w:proofErr w:type="gramStart"/>
      <w:r>
        <w:rPr>
          <w:rFonts w:ascii="Verdana" w:hAnsi="Verdana"/>
          <w:color w:val="555555"/>
          <w:sz w:val="20"/>
          <w:szCs w:val="20"/>
        </w:rPr>
        <w:t>от  29.12.2012г.</w:t>
      </w:r>
      <w:proofErr w:type="gramEnd"/>
    </w:p>
    <w:p w14:paraId="44E317CF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 xml:space="preserve"> - </w:t>
      </w:r>
      <w:proofErr w:type="spellStart"/>
      <w:r>
        <w:rPr>
          <w:rFonts w:ascii="Verdana" w:hAnsi="Verdana"/>
          <w:color w:val="555555"/>
          <w:sz w:val="20"/>
          <w:szCs w:val="20"/>
        </w:rPr>
        <w:t>Санитарно</w:t>
      </w:r>
      <w:proofErr w:type="spellEnd"/>
      <w:r>
        <w:rPr>
          <w:rFonts w:ascii="Verdana" w:hAnsi="Verdana"/>
          <w:color w:val="555555"/>
          <w:sz w:val="20"/>
          <w:szCs w:val="20"/>
        </w:rPr>
        <w:t xml:space="preserve"> – эпидемиологическими правилами и нормативами СанПиН 2.4.1.3049 -13 «Санитарно-эпидемиологические требования к устройству, содержанию и организации режима работы в дошкольных организациях» от 13.05.2013г.;</w:t>
      </w:r>
    </w:p>
    <w:p w14:paraId="57152BBA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- 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14:paraId="623B5C01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-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 от 30.08. 2013 г. №1014</w:t>
      </w:r>
    </w:p>
    <w:p w14:paraId="1A457F9D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        Рабочие программы определяют содержание и организацию образовательного процесса на уровне дошкольного учреждения.          Обеспечивают развитие детей дошкольного возраста с учётом их психолого-возрастных и индивидуальных особенностей, учитывают интересы и потребности детей и родителей, воспитанников, приоритетные направления и культурно-образовательные традиции.</w:t>
      </w:r>
    </w:p>
    <w:p w14:paraId="773D5710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                                                    Содержание программ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14:paraId="07420763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Программы реализуются в период непосредственного пребывания ребенка в дошкольных группах.</w:t>
      </w:r>
    </w:p>
    <w:p w14:paraId="0B221D23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                      Содержание воспитательно-образовательной деятельности включает в себя следующие образовательные области: «Здоровье», «Физическая культура»,  «</w:t>
      </w:r>
      <w:proofErr w:type="spellStart"/>
      <w:r>
        <w:rPr>
          <w:rFonts w:ascii="Verdana" w:hAnsi="Verdana"/>
          <w:color w:val="555555"/>
          <w:sz w:val="20"/>
          <w:szCs w:val="20"/>
        </w:rPr>
        <w:t>Социализация»,«Безопасность</w:t>
      </w:r>
      <w:proofErr w:type="spellEnd"/>
      <w:r>
        <w:rPr>
          <w:rFonts w:ascii="Verdana" w:hAnsi="Verdana"/>
          <w:color w:val="555555"/>
          <w:sz w:val="20"/>
          <w:szCs w:val="20"/>
        </w:rPr>
        <w:t>», «</w:t>
      </w:r>
      <w:proofErr w:type="spellStart"/>
      <w:r>
        <w:rPr>
          <w:rFonts w:ascii="Verdana" w:hAnsi="Verdana"/>
          <w:color w:val="555555"/>
          <w:sz w:val="20"/>
          <w:szCs w:val="20"/>
        </w:rPr>
        <w:t>Труд»,«Познание</w:t>
      </w:r>
      <w:proofErr w:type="spellEnd"/>
      <w:r>
        <w:rPr>
          <w:rFonts w:ascii="Verdana" w:hAnsi="Verdana"/>
          <w:color w:val="555555"/>
          <w:sz w:val="20"/>
          <w:szCs w:val="20"/>
        </w:rPr>
        <w:t>», «Речевое развитие», «Чтение художественной литературы», «Художественное творчество», «Музыка» - которые обеспечивают разностороннее развитие воспитанников с учетом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14:paraId="36C475B9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 xml:space="preserve">                                Задачи психолого-педагогической работы по формированию физических, интеллектуальных и личностных качеств детей решаются в ходе освоения всех образовательных                                         областей наряду с </w:t>
      </w:r>
      <w:proofErr w:type="gramStart"/>
      <w:r>
        <w:rPr>
          <w:rFonts w:ascii="Verdana" w:hAnsi="Verdana"/>
          <w:color w:val="555555"/>
          <w:sz w:val="20"/>
          <w:szCs w:val="20"/>
        </w:rPr>
        <w:t xml:space="preserve">задачами,   </w:t>
      </w:r>
      <w:proofErr w:type="gramEnd"/>
      <w:r>
        <w:rPr>
          <w:rFonts w:ascii="Verdana" w:hAnsi="Verdana"/>
          <w:color w:val="555555"/>
          <w:sz w:val="20"/>
          <w:szCs w:val="20"/>
        </w:rPr>
        <w:t xml:space="preserve">отражающими специфику каждой образовательной области. При этом решение программных </w:t>
      </w:r>
      <w:r>
        <w:rPr>
          <w:rFonts w:ascii="Verdana" w:hAnsi="Verdana"/>
          <w:color w:val="555555"/>
          <w:sz w:val="20"/>
          <w:szCs w:val="20"/>
        </w:rPr>
        <w:lastRenderedPageBreak/>
        <w:t>образовательных задач предусматривается не только в              рамках организованной образовательной деятельности, но и при проведении режимных моментов - как в совместной деятельности взрослого и детей, так и в самостоятельной деятельности дошкольников.</w:t>
      </w:r>
    </w:p>
    <w:p w14:paraId="29E501EA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Содержание программ соответствует основным принципам дошкольного образования:</w:t>
      </w:r>
    </w:p>
    <w:p w14:paraId="51874154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1.  Принцип развивающего образования</w:t>
      </w:r>
    </w:p>
    <w:p w14:paraId="4CE20CC1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2.   Принцип научной обоснованности и практической применимости</w:t>
      </w:r>
    </w:p>
    <w:p w14:paraId="17102EC5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3.  Принцип полноты, необходимости и достаточности</w:t>
      </w:r>
    </w:p>
    <w:p w14:paraId="62DEE932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4.  Принцип системности и непрерывности</w:t>
      </w:r>
    </w:p>
    <w:p w14:paraId="1CA514C2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5.  Принцип интеграции образовательных областей в соответствии с возрастными возможностями и особенностями детей, а также спецификой этих областей</w:t>
      </w:r>
    </w:p>
    <w:p w14:paraId="041A180B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6.  Принцип комплексно-тематического построения образовательного процесса</w:t>
      </w:r>
    </w:p>
    <w:p w14:paraId="78190EFF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Общий объем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14:paraId="746144E5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- организованную образовательную деятельность, осуществляемую в процессе организации</w:t>
      </w:r>
    </w:p>
    <w:p w14:paraId="529CF38F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14:paraId="6A38A437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- образовательную деятельность, осуществляемую в ходе режимных моментов;</w:t>
      </w:r>
    </w:p>
    <w:p w14:paraId="1A00C812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- самостоятельную деятельность детей;</w:t>
      </w:r>
    </w:p>
    <w:p w14:paraId="2B081835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- взаимодействие с семьями детей по реализации основной общеобразовательной программы дошкольного образования.</w:t>
      </w:r>
    </w:p>
    <w:p w14:paraId="70956F89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</w:t>
      </w:r>
    </w:p>
    <w:p w14:paraId="2FE4C325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     </w:t>
      </w:r>
      <w:r>
        <w:rPr>
          <w:rFonts w:ascii="Arial" w:hAnsi="Arial" w:cs="Arial"/>
          <w:color w:val="333333"/>
          <w:sz w:val="23"/>
          <w:szCs w:val="23"/>
        </w:rPr>
        <w:t>Детский сад не реализует адаптированную образовательную программу.</w:t>
      </w:r>
      <w:r>
        <w:rPr>
          <w:rFonts w:ascii="Verdana" w:hAnsi="Verdana"/>
          <w:color w:val="555555"/>
          <w:sz w:val="16"/>
          <w:szCs w:val="16"/>
        </w:rPr>
        <w:t>      </w:t>
      </w:r>
    </w:p>
    <w:p w14:paraId="761F3D54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</w:t>
      </w:r>
    </w:p>
    <w:p w14:paraId="2780A605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   </w:t>
      </w:r>
      <w:r>
        <w:rPr>
          <w:rStyle w:val="aa"/>
          <w:rFonts w:ascii="Verdana" w:hAnsi="Verdana"/>
          <w:color w:val="555555"/>
          <w:sz w:val="20"/>
          <w:szCs w:val="20"/>
          <w:u w:val="single"/>
        </w:rPr>
        <w:t>Аннотация к рабочей программе   образовательная область «Здоровье»</w:t>
      </w:r>
    </w:p>
    <w:p w14:paraId="0D6DD3E1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        Содержание программы направлено на достижение целей охраны здоровья детей и формирования основы культуры здоровья через решение следующих задач:</w:t>
      </w:r>
    </w:p>
    <w:p w14:paraId="49660BD8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сохранение и укрепление физического и психического здоровья детей;</w:t>
      </w:r>
    </w:p>
    <w:p w14:paraId="6AE144A5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воспитание культурно гигиенических навыков;</w:t>
      </w:r>
    </w:p>
    <w:p w14:paraId="5F134C59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формирование начальных представлений о здоровом образ</w:t>
      </w:r>
    </w:p>
    <w:p w14:paraId="0264ED71" w14:textId="77777777" w:rsidR="00576C39" w:rsidRDefault="00576C39" w:rsidP="00576C39">
      <w:pPr>
        <w:pStyle w:val="a9"/>
        <w:shd w:val="clear" w:color="auto" w:fill="FFFFFF"/>
        <w:ind w:left="-2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</w:t>
      </w:r>
    </w:p>
    <w:p w14:paraId="74F5CC3C" w14:textId="77777777" w:rsidR="00576C39" w:rsidRDefault="00576C39" w:rsidP="00576C39">
      <w:pPr>
        <w:pStyle w:val="a9"/>
        <w:shd w:val="clear" w:color="auto" w:fill="FFFFFF"/>
        <w:ind w:left="-2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Style w:val="aa"/>
          <w:rFonts w:ascii="Verdana" w:hAnsi="Verdana"/>
          <w:color w:val="555555"/>
          <w:sz w:val="20"/>
          <w:szCs w:val="20"/>
          <w:u w:val="single"/>
        </w:rPr>
        <w:t xml:space="preserve">Аннотация к рабочей </w:t>
      </w:r>
      <w:proofErr w:type="gramStart"/>
      <w:r>
        <w:rPr>
          <w:rStyle w:val="aa"/>
          <w:rFonts w:ascii="Verdana" w:hAnsi="Verdana"/>
          <w:color w:val="555555"/>
          <w:sz w:val="20"/>
          <w:szCs w:val="20"/>
          <w:u w:val="single"/>
        </w:rPr>
        <w:t>программе  образовательная</w:t>
      </w:r>
      <w:proofErr w:type="gramEnd"/>
      <w:r>
        <w:rPr>
          <w:rStyle w:val="aa"/>
          <w:rFonts w:ascii="Verdana" w:hAnsi="Verdana"/>
          <w:color w:val="555555"/>
          <w:sz w:val="20"/>
          <w:szCs w:val="20"/>
          <w:u w:val="single"/>
        </w:rPr>
        <w:t xml:space="preserve"> область «Физическая культура»</w:t>
      </w:r>
    </w:p>
    <w:p w14:paraId="14A8FEE1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lastRenderedPageBreak/>
        <w:t>        </w:t>
      </w:r>
    </w:p>
    <w:p w14:paraId="3246C97E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Содержание программы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14:paraId="60ACB2C0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развитие физических качеств (скоростных, силовых, гибкости, выносливости и координации);</w:t>
      </w:r>
    </w:p>
    <w:p w14:paraId="5C5250A2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накопление и обогащение двигательного опыта детей (овладение основными движениями);</w:t>
      </w:r>
    </w:p>
    <w:p w14:paraId="5CEC2B5F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 xml:space="preserve">•  формирование у воспитанников потребности </w:t>
      </w:r>
      <w:proofErr w:type="spellStart"/>
      <w:r>
        <w:rPr>
          <w:rFonts w:ascii="Verdana" w:hAnsi="Verdana"/>
          <w:color w:val="555555"/>
          <w:sz w:val="20"/>
          <w:szCs w:val="20"/>
        </w:rPr>
        <w:t>вдвигательной</w:t>
      </w:r>
      <w:proofErr w:type="spellEnd"/>
      <w:r>
        <w:rPr>
          <w:rFonts w:ascii="Verdana" w:hAnsi="Verdana"/>
          <w:color w:val="555555"/>
          <w:sz w:val="20"/>
          <w:szCs w:val="20"/>
        </w:rPr>
        <w:t xml:space="preserve"> активности и физическом совершенствовании.</w:t>
      </w:r>
    </w:p>
    <w:p w14:paraId="6B48B127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</w:t>
      </w:r>
    </w:p>
    <w:p w14:paraId="5EC1169C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Style w:val="aa"/>
          <w:rFonts w:ascii="Verdana" w:hAnsi="Verdana"/>
          <w:color w:val="555555"/>
          <w:sz w:val="20"/>
          <w:szCs w:val="20"/>
          <w:u w:val="single"/>
        </w:rPr>
        <w:t>Аннотация к рабочей программе образовательная область «Социализация»</w:t>
      </w:r>
    </w:p>
    <w:p w14:paraId="308D38D0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Содержание программы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14:paraId="34C94ABF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развитие игровой деятельности детей;</w:t>
      </w:r>
    </w:p>
    <w:p w14:paraId="29454A4B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приобщение к элементарным общепринятым нормам и правилам взаимоотношения со сверстниками и взрослыми (в том числе моральным);</w:t>
      </w:r>
    </w:p>
    <w:p w14:paraId="623FEEF8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14:paraId="49BF841F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</w:t>
      </w:r>
    </w:p>
    <w:p w14:paraId="533C85E8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Style w:val="aa"/>
          <w:rFonts w:ascii="Verdana" w:hAnsi="Verdana"/>
          <w:color w:val="555555"/>
          <w:sz w:val="20"/>
          <w:szCs w:val="20"/>
          <w:u w:val="single"/>
        </w:rPr>
        <w:t xml:space="preserve">Аннотация к рабочей </w:t>
      </w:r>
      <w:proofErr w:type="gramStart"/>
      <w:r>
        <w:rPr>
          <w:rStyle w:val="aa"/>
          <w:rFonts w:ascii="Verdana" w:hAnsi="Verdana"/>
          <w:color w:val="555555"/>
          <w:sz w:val="20"/>
          <w:szCs w:val="20"/>
          <w:u w:val="single"/>
        </w:rPr>
        <w:t>программе  образовательная</w:t>
      </w:r>
      <w:proofErr w:type="gramEnd"/>
      <w:r>
        <w:rPr>
          <w:rStyle w:val="aa"/>
          <w:rFonts w:ascii="Verdana" w:hAnsi="Verdana"/>
          <w:color w:val="555555"/>
          <w:sz w:val="20"/>
          <w:szCs w:val="20"/>
          <w:u w:val="single"/>
        </w:rPr>
        <w:t xml:space="preserve"> область «Безопасность»</w:t>
      </w:r>
    </w:p>
    <w:p w14:paraId="53E9FDA8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 xml:space="preserve">  Содержание </w:t>
      </w:r>
      <w:proofErr w:type="gramStart"/>
      <w:r>
        <w:rPr>
          <w:rFonts w:ascii="Verdana" w:hAnsi="Verdana"/>
          <w:color w:val="555555"/>
          <w:sz w:val="20"/>
          <w:szCs w:val="20"/>
        </w:rPr>
        <w:t>программы  направлено</w:t>
      </w:r>
      <w:proofErr w:type="gramEnd"/>
      <w:r>
        <w:rPr>
          <w:rFonts w:ascii="Verdana" w:hAnsi="Verdana"/>
          <w:color w:val="555555"/>
          <w:sz w:val="20"/>
          <w:szCs w:val="20"/>
        </w:rPr>
        <w:t xml:space="preserve">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14:paraId="52B4F0D8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формирование представлений об опасных для человека и окружающего мира природы ситуациях и способах поведения в них;</w:t>
      </w:r>
    </w:p>
    <w:p w14:paraId="02886E02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приобщение к правилам безопасного для человека и окружающего мира природы поведения;</w:t>
      </w:r>
    </w:p>
    <w:p w14:paraId="46F0E68B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передачу детям знаний о правилах безопасности дорожного движения в качестве пешехода и пассажира транспортного средства;</w:t>
      </w:r>
    </w:p>
    <w:p w14:paraId="22C93599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формирование осторожного и осмотрительного отношения к потенциально опасным для человека и окружающего мира природы ситуациям.</w:t>
      </w:r>
    </w:p>
    <w:p w14:paraId="1C19E38F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</w:t>
      </w:r>
    </w:p>
    <w:p w14:paraId="283BA889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Style w:val="aa"/>
          <w:rFonts w:ascii="Verdana" w:hAnsi="Verdana"/>
          <w:color w:val="555555"/>
          <w:sz w:val="20"/>
          <w:szCs w:val="20"/>
          <w:u w:val="single"/>
        </w:rPr>
        <w:t xml:space="preserve">Аннотация к рабочей </w:t>
      </w:r>
      <w:proofErr w:type="gramStart"/>
      <w:r>
        <w:rPr>
          <w:rStyle w:val="aa"/>
          <w:rFonts w:ascii="Verdana" w:hAnsi="Verdana"/>
          <w:color w:val="555555"/>
          <w:sz w:val="20"/>
          <w:szCs w:val="20"/>
          <w:u w:val="single"/>
        </w:rPr>
        <w:t>программе  образовательная</w:t>
      </w:r>
      <w:proofErr w:type="gramEnd"/>
      <w:r>
        <w:rPr>
          <w:rStyle w:val="aa"/>
          <w:rFonts w:ascii="Verdana" w:hAnsi="Verdana"/>
          <w:color w:val="555555"/>
          <w:sz w:val="20"/>
          <w:szCs w:val="20"/>
          <w:u w:val="single"/>
        </w:rPr>
        <w:t xml:space="preserve"> область «Познание»</w:t>
      </w:r>
    </w:p>
    <w:p w14:paraId="13BD6378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lastRenderedPageBreak/>
        <w:t>    Содержание программы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14:paraId="639DA1F2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сенсорное развитие;</w:t>
      </w:r>
    </w:p>
    <w:p w14:paraId="315AB953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развитие познавательно исследовательской и продуктивной (конструктивной) деятельности;</w:t>
      </w:r>
    </w:p>
    <w:p w14:paraId="00847B06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формирование элементарных математических представлений;</w:t>
      </w:r>
    </w:p>
    <w:p w14:paraId="75704ECC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формирование целостной картины мира, расширение кругозора детей.</w:t>
      </w:r>
    </w:p>
    <w:p w14:paraId="708BDC19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</w:t>
      </w:r>
    </w:p>
    <w:p w14:paraId="4087975B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</w:t>
      </w:r>
    </w:p>
    <w:p w14:paraId="2CC643AB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</w:t>
      </w:r>
    </w:p>
    <w:p w14:paraId="4D1EC725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</w:t>
      </w:r>
    </w:p>
    <w:p w14:paraId="30CAAFFB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Style w:val="aa"/>
          <w:rFonts w:ascii="Verdana" w:hAnsi="Verdana"/>
          <w:color w:val="555555"/>
          <w:sz w:val="20"/>
          <w:szCs w:val="20"/>
          <w:u w:val="single"/>
        </w:rPr>
        <w:t>Аннотация к рабочей программе образовательная область «Развитие речи»</w:t>
      </w:r>
    </w:p>
    <w:p w14:paraId="6ACE0C58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      Содержание программы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14:paraId="7DBC75D7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развитие свободного общения с взрослыми и детьми;</w:t>
      </w:r>
    </w:p>
    <w:p w14:paraId="4201AC45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14:paraId="553AB3F3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практическое овладение воспитанниками нормами речи.</w:t>
      </w:r>
    </w:p>
    <w:p w14:paraId="481645CC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</w:t>
      </w:r>
    </w:p>
    <w:p w14:paraId="198078C1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Style w:val="aa"/>
          <w:rFonts w:ascii="Verdana" w:hAnsi="Verdana"/>
          <w:color w:val="555555"/>
          <w:sz w:val="20"/>
          <w:szCs w:val="20"/>
          <w:u w:val="single"/>
        </w:rPr>
        <w:t xml:space="preserve">Аннотация к рабочей </w:t>
      </w:r>
      <w:proofErr w:type="gramStart"/>
      <w:r>
        <w:rPr>
          <w:rStyle w:val="aa"/>
          <w:rFonts w:ascii="Verdana" w:hAnsi="Verdana"/>
          <w:color w:val="555555"/>
          <w:sz w:val="20"/>
          <w:szCs w:val="20"/>
          <w:u w:val="single"/>
        </w:rPr>
        <w:t>программе  образовательная</w:t>
      </w:r>
      <w:proofErr w:type="gramEnd"/>
      <w:r>
        <w:rPr>
          <w:rStyle w:val="aa"/>
          <w:rFonts w:ascii="Verdana" w:hAnsi="Verdana"/>
          <w:color w:val="555555"/>
          <w:sz w:val="20"/>
          <w:szCs w:val="20"/>
          <w:u w:val="single"/>
        </w:rPr>
        <w:t xml:space="preserve"> область</w:t>
      </w:r>
    </w:p>
    <w:p w14:paraId="70A54F30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Style w:val="aa"/>
          <w:rFonts w:ascii="Verdana" w:hAnsi="Verdana"/>
          <w:color w:val="555555"/>
          <w:sz w:val="20"/>
          <w:szCs w:val="20"/>
          <w:u w:val="single"/>
        </w:rPr>
        <w:t> «Чтение художественной литературы»</w:t>
      </w:r>
    </w:p>
    <w:p w14:paraId="10DBE4CB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 xml:space="preserve">       Содержание программы направлено на достижение цели формирования интереса и потребности </w:t>
      </w:r>
      <w:proofErr w:type="spellStart"/>
      <w:r>
        <w:rPr>
          <w:rFonts w:ascii="Verdana" w:hAnsi="Verdana"/>
          <w:color w:val="555555"/>
          <w:sz w:val="20"/>
          <w:szCs w:val="20"/>
        </w:rPr>
        <w:t>вчтении</w:t>
      </w:r>
      <w:proofErr w:type="spellEnd"/>
      <w:r>
        <w:rPr>
          <w:rFonts w:ascii="Verdana" w:hAnsi="Verdana"/>
          <w:color w:val="555555"/>
          <w:sz w:val="20"/>
          <w:szCs w:val="20"/>
        </w:rPr>
        <w:t>, восприятии книг через решение следующих задач:</w:t>
      </w:r>
    </w:p>
    <w:p w14:paraId="5EE4F911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формирование целостной картины мира, в том числе первичных ценностных представлений;</w:t>
      </w:r>
    </w:p>
    <w:p w14:paraId="1133D94B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развитие литературной речи;</w:t>
      </w:r>
    </w:p>
    <w:p w14:paraId="0D23DD1A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приобщение к словесному искусству, в том числе развитие художественного восприятия и эстетического вкуса.</w:t>
      </w:r>
    </w:p>
    <w:p w14:paraId="33E5F388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</w:t>
      </w:r>
    </w:p>
    <w:p w14:paraId="17BC6E04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Style w:val="aa"/>
          <w:rFonts w:ascii="Verdana" w:hAnsi="Verdana"/>
          <w:color w:val="555555"/>
          <w:sz w:val="20"/>
          <w:szCs w:val="20"/>
          <w:u w:val="single"/>
        </w:rPr>
        <w:t xml:space="preserve">Аннотация к рабочей </w:t>
      </w:r>
      <w:proofErr w:type="gramStart"/>
      <w:r>
        <w:rPr>
          <w:rStyle w:val="aa"/>
          <w:rFonts w:ascii="Verdana" w:hAnsi="Verdana"/>
          <w:color w:val="555555"/>
          <w:sz w:val="20"/>
          <w:szCs w:val="20"/>
          <w:u w:val="single"/>
        </w:rPr>
        <w:t>программе  образовательная</w:t>
      </w:r>
      <w:proofErr w:type="gramEnd"/>
      <w:r>
        <w:rPr>
          <w:rStyle w:val="aa"/>
          <w:rFonts w:ascii="Verdana" w:hAnsi="Verdana"/>
          <w:color w:val="555555"/>
          <w:sz w:val="20"/>
          <w:szCs w:val="20"/>
          <w:u w:val="single"/>
        </w:rPr>
        <w:t xml:space="preserve"> область</w:t>
      </w:r>
    </w:p>
    <w:p w14:paraId="32D55F7A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Style w:val="aa"/>
          <w:rFonts w:ascii="Verdana" w:hAnsi="Verdana"/>
          <w:color w:val="555555"/>
          <w:sz w:val="20"/>
          <w:szCs w:val="20"/>
          <w:u w:val="single"/>
        </w:rPr>
        <w:lastRenderedPageBreak/>
        <w:t> «Художественное творчество»</w:t>
      </w:r>
    </w:p>
    <w:p w14:paraId="3EBCA4DC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 xml:space="preserve">     Содержание программы направлено на достижение целей формирования интереса к эстетической стороне окружающей действительности, удовлетворение потребности детей </w:t>
      </w:r>
      <w:proofErr w:type="spellStart"/>
      <w:r>
        <w:rPr>
          <w:rFonts w:ascii="Verdana" w:hAnsi="Verdana"/>
          <w:color w:val="555555"/>
          <w:sz w:val="20"/>
          <w:szCs w:val="20"/>
        </w:rPr>
        <w:t>всамовыражении</w:t>
      </w:r>
      <w:proofErr w:type="spellEnd"/>
      <w:r>
        <w:rPr>
          <w:rFonts w:ascii="Verdana" w:hAnsi="Verdana"/>
          <w:color w:val="555555"/>
          <w:sz w:val="20"/>
          <w:szCs w:val="20"/>
        </w:rPr>
        <w:t xml:space="preserve"> через решение следующих задач:</w:t>
      </w:r>
    </w:p>
    <w:p w14:paraId="660D6815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развитие продуктивной деятельности детей (рисование, лепка, аппликация, художественный труд);</w:t>
      </w:r>
    </w:p>
    <w:p w14:paraId="2B5ED781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развитие детского творчества;</w:t>
      </w:r>
    </w:p>
    <w:p w14:paraId="707E3C96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приобщение к изобразительному искусству.</w:t>
      </w:r>
    </w:p>
    <w:p w14:paraId="35E746B2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</w:t>
      </w:r>
    </w:p>
    <w:p w14:paraId="048FEC6A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Style w:val="aa"/>
          <w:rFonts w:ascii="Verdana" w:hAnsi="Verdana"/>
          <w:color w:val="555555"/>
          <w:sz w:val="20"/>
          <w:szCs w:val="20"/>
          <w:u w:val="single"/>
        </w:rPr>
        <w:t>Аннотация к рабочей программе образовательная область «Музыка»</w:t>
      </w:r>
    </w:p>
    <w:p w14:paraId="206D5881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    Содержание программы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14:paraId="1DE916F8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развитие музыкально художественной деятельности;</w:t>
      </w:r>
    </w:p>
    <w:p w14:paraId="1222F439" w14:textId="77777777" w:rsidR="00576C39" w:rsidRDefault="00576C39" w:rsidP="00576C39">
      <w:pPr>
        <w:pStyle w:val="a9"/>
        <w:shd w:val="clear" w:color="auto" w:fill="FFFFFF"/>
        <w:ind w:left="-567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  приобщение к музыкальному искусству.</w:t>
      </w:r>
    </w:p>
    <w:p w14:paraId="685EDD70" w14:textId="77777777" w:rsidR="005C2F7C" w:rsidRPr="00576C39" w:rsidRDefault="00000000" w:rsidP="00576C39"/>
    <w:sectPr w:rsidR="005C2F7C" w:rsidRPr="00576C39" w:rsidSect="005935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1E"/>
    <w:rsid w:val="001706B6"/>
    <w:rsid w:val="00227ACF"/>
    <w:rsid w:val="00254EE7"/>
    <w:rsid w:val="003251AF"/>
    <w:rsid w:val="00520545"/>
    <w:rsid w:val="00576C39"/>
    <w:rsid w:val="00613A1E"/>
    <w:rsid w:val="006B45F4"/>
    <w:rsid w:val="007115F7"/>
    <w:rsid w:val="0079087A"/>
    <w:rsid w:val="00856CAB"/>
    <w:rsid w:val="00903ED2"/>
    <w:rsid w:val="009903DB"/>
    <w:rsid w:val="009910C6"/>
    <w:rsid w:val="009B566F"/>
    <w:rsid w:val="00AB3383"/>
    <w:rsid w:val="00B60409"/>
    <w:rsid w:val="00BD4AE7"/>
    <w:rsid w:val="00BE0A73"/>
    <w:rsid w:val="00BF5C33"/>
    <w:rsid w:val="00D35CDA"/>
    <w:rsid w:val="00D535E5"/>
    <w:rsid w:val="00E24D9E"/>
    <w:rsid w:val="00E364D8"/>
    <w:rsid w:val="00EC0BB3"/>
    <w:rsid w:val="00F4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9D0A"/>
  <w15:chartTrackingRefBased/>
  <w15:docId w15:val="{3207F1B5-5C2B-4F34-87C0-E07DDC4B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CAB"/>
  </w:style>
  <w:style w:type="paragraph" w:styleId="1">
    <w:name w:val="heading 1"/>
    <w:basedOn w:val="a"/>
    <w:next w:val="a"/>
    <w:link w:val="10"/>
    <w:uiPriority w:val="9"/>
    <w:qFormat/>
    <w:rsid w:val="00856CAB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56CAB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C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56CAB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table" w:styleId="a3">
    <w:name w:val="Table Grid"/>
    <w:basedOn w:val="a1"/>
    <w:uiPriority w:val="39"/>
    <w:rsid w:val="008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6CAB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BF5C33"/>
  </w:style>
  <w:style w:type="character" w:customStyle="1" w:styleId="eop">
    <w:name w:val="eop"/>
    <w:basedOn w:val="a0"/>
    <w:rsid w:val="00BF5C33"/>
  </w:style>
  <w:style w:type="character" w:styleId="a5">
    <w:name w:val="Unresolved Mention"/>
    <w:basedOn w:val="a0"/>
    <w:uiPriority w:val="99"/>
    <w:semiHidden/>
    <w:unhideWhenUsed/>
    <w:rsid w:val="00F4060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20545"/>
    <w:rPr>
      <w:color w:val="954F72" w:themeColor="followedHyperlink"/>
      <w:u w:val="single"/>
    </w:rPr>
  </w:style>
  <w:style w:type="paragraph" w:customStyle="1" w:styleId="xmsonormal">
    <w:name w:val="x_msonormal"/>
    <w:basedOn w:val="a"/>
    <w:rsid w:val="00BD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51A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7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76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Семеновна Мусанова</dc:creator>
  <cp:keywords/>
  <dc:description/>
  <cp:lastModifiedBy>Виктория Чубуткина</cp:lastModifiedBy>
  <cp:revision>6</cp:revision>
  <cp:lastPrinted>2023-01-10T09:47:00Z</cp:lastPrinted>
  <dcterms:created xsi:type="dcterms:W3CDTF">2023-01-10T09:48:00Z</dcterms:created>
  <dcterms:modified xsi:type="dcterms:W3CDTF">2023-01-19T08:41:00Z</dcterms:modified>
</cp:coreProperties>
</file>